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7F" w:rsidRPr="00BC285F" w:rsidRDefault="00F8057F" w:rsidP="00AA440C">
      <w:pPr>
        <w:spacing w:after="120" w:line="220" w:lineRule="exact"/>
        <w:ind w:left="6372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 xml:space="preserve">Приложение </w:t>
      </w:r>
      <w:r w:rsidR="00F8688E">
        <w:rPr>
          <w:sz w:val="24"/>
          <w:szCs w:val="24"/>
        </w:rPr>
        <w:t>3</w:t>
      </w:r>
    </w:p>
    <w:p w:rsidR="00F8057F" w:rsidRPr="00BC285F" w:rsidRDefault="00F8057F" w:rsidP="00AA440C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к Закону Республики Дагестан</w:t>
      </w:r>
    </w:p>
    <w:p w:rsidR="00F8057F" w:rsidRPr="00BC285F" w:rsidRDefault="00F8057F" w:rsidP="00AA440C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«О республиканском бюджете</w:t>
      </w:r>
    </w:p>
    <w:p w:rsidR="00F8057F" w:rsidRPr="00BC285F" w:rsidRDefault="00F8057F" w:rsidP="00AA440C">
      <w:pPr>
        <w:spacing w:line="220" w:lineRule="exact"/>
        <w:ind w:left="6371"/>
        <w:jc w:val="center"/>
        <w:rPr>
          <w:sz w:val="24"/>
          <w:szCs w:val="24"/>
        </w:rPr>
      </w:pPr>
      <w:bookmarkStart w:id="0" w:name="_GoBack"/>
      <w:bookmarkEnd w:id="0"/>
      <w:r w:rsidRPr="00BC285F">
        <w:rPr>
          <w:sz w:val="24"/>
          <w:szCs w:val="24"/>
        </w:rPr>
        <w:t>Республики Дагестан на 201</w:t>
      </w:r>
      <w:r>
        <w:rPr>
          <w:sz w:val="24"/>
          <w:szCs w:val="24"/>
        </w:rPr>
        <w:t>6</w:t>
      </w:r>
      <w:r w:rsidRPr="00BC285F">
        <w:rPr>
          <w:sz w:val="24"/>
          <w:szCs w:val="24"/>
        </w:rPr>
        <w:t xml:space="preserve"> год»</w:t>
      </w:r>
    </w:p>
    <w:p w:rsidR="00F8057F" w:rsidRDefault="00F8057F" w:rsidP="00F8057F">
      <w:pPr>
        <w:spacing w:line="240" w:lineRule="exact"/>
        <w:rPr>
          <w:sz w:val="30"/>
          <w:szCs w:val="30"/>
        </w:rPr>
      </w:pPr>
    </w:p>
    <w:p w:rsidR="00F8057F" w:rsidRDefault="00F8057F" w:rsidP="00F8057F">
      <w:pPr>
        <w:spacing w:line="240" w:lineRule="exact"/>
        <w:rPr>
          <w:sz w:val="30"/>
          <w:szCs w:val="30"/>
        </w:rPr>
      </w:pPr>
    </w:p>
    <w:p w:rsidR="00F8688E" w:rsidRPr="00125F2C" w:rsidRDefault="00F8688E" w:rsidP="00F8688E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125F2C">
        <w:rPr>
          <w:rFonts w:ascii="Times New Roman" w:hAnsi="Times New Roman" w:cs="Times New Roman"/>
          <w:b/>
          <w:bCs/>
          <w:sz w:val="28"/>
          <w:szCs w:val="28"/>
        </w:rPr>
        <w:t>ормативы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25F2C">
        <w:rPr>
          <w:rFonts w:ascii="Times New Roman" w:hAnsi="Times New Roman" w:cs="Times New Roman"/>
          <w:b/>
          <w:bCs/>
          <w:sz w:val="28"/>
          <w:szCs w:val="28"/>
        </w:rPr>
        <w:t>распределения доходов от уплаты в 201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125F2C">
        <w:rPr>
          <w:rFonts w:ascii="Times New Roman" w:hAnsi="Times New Roman" w:cs="Times New Roman"/>
          <w:b/>
          <w:bCs/>
          <w:sz w:val="28"/>
          <w:szCs w:val="28"/>
        </w:rPr>
        <w:t xml:space="preserve"> году акцизов</w:t>
      </w:r>
    </w:p>
    <w:p w:rsidR="00F8688E" w:rsidRPr="00125F2C" w:rsidRDefault="00F8688E" w:rsidP="00F8688E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F2C">
        <w:rPr>
          <w:rFonts w:ascii="Times New Roman" w:hAnsi="Times New Roman" w:cs="Times New Roman"/>
          <w:b/>
          <w:bCs/>
          <w:sz w:val="28"/>
          <w:szCs w:val="28"/>
        </w:rPr>
        <w:t>на автомобильный и прямогонный бензин, дизельное топливо,</w:t>
      </w:r>
    </w:p>
    <w:p w:rsidR="00F8688E" w:rsidRPr="00125F2C" w:rsidRDefault="00F8688E" w:rsidP="00F8688E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F2C">
        <w:rPr>
          <w:rFonts w:ascii="Times New Roman" w:hAnsi="Times New Roman" w:cs="Times New Roman"/>
          <w:b/>
          <w:bCs/>
          <w:sz w:val="28"/>
          <w:szCs w:val="28"/>
        </w:rPr>
        <w:t xml:space="preserve">моторные масла для </w:t>
      </w:r>
      <w:proofErr w:type="gramStart"/>
      <w:r w:rsidRPr="00125F2C">
        <w:rPr>
          <w:rFonts w:ascii="Times New Roman" w:hAnsi="Times New Roman" w:cs="Times New Roman"/>
          <w:b/>
          <w:bCs/>
          <w:sz w:val="28"/>
          <w:szCs w:val="28"/>
        </w:rPr>
        <w:t>дизельных</w:t>
      </w:r>
      <w:proofErr w:type="gramEnd"/>
      <w:r w:rsidRPr="00125F2C">
        <w:rPr>
          <w:rFonts w:ascii="Times New Roman" w:hAnsi="Times New Roman" w:cs="Times New Roman"/>
          <w:b/>
          <w:bCs/>
          <w:sz w:val="28"/>
          <w:szCs w:val="28"/>
        </w:rPr>
        <w:t xml:space="preserve"> и (или) карбюраторных</w:t>
      </w:r>
    </w:p>
    <w:p w:rsidR="00F8688E" w:rsidRPr="00125F2C" w:rsidRDefault="00F8688E" w:rsidP="00F8688E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F2C">
        <w:rPr>
          <w:rFonts w:ascii="Times New Roman" w:hAnsi="Times New Roman" w:cs="Times New Roman"/>
          <w:b/>
          <w:bCs/>
          <w:sz w:val="28"/>
          <w:szCs w:val="28"/>
        </w:rPr>
        <w:t>(</w:t>
      </w:r>
      <w:proofErr w:type="spellStart"/>
      <w:r w:rsidRPr="00125F2C">
        <w:rPr>
          <w:rFonts w:ascii="Times New Roman" w:hAnsi="Times New Roman" w:cs="Times New Roman"/>
          <w:b/>
          <w:bCs/>
          <w:sz w:val="28"/>
          <w:szCs w:val="28"/>
        </w:rPr>
        <w:t>инжекторных</w:t>
      </w:r>
      <w:proofErr w:type="spellEnd"/>
      <w:r w:rsidRPr="00125F2C">
        <w:rPr>
          <w:rFonts w:ascii="Times New Roman" w:hAnsi="Times New Roman" w:cs="Times New Roman"/>
          <w:b/>
          <w:bCs/>
          <w:sz w:val="28"/>
          <w:szCs w:val="28"/>
        </w:rPr>
        <w:t>) двигателей, зачисляемых в местные бюджеты</w:t>
      </w:r>
    </w:p>
    <w:p w:rsidR="00F8688E" w:rsidRPr="00125F2C" w:rsidRDefault="00F8688E" w:rsidP="00F8688E">
      <w:pPr>
        <w:pStyle w:val="ConsPlusNormal"/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125F2C">
        <w:rPr>
          <w:rFonts w:ascii="Times New Roman" w:hAnsi="Times New Roman" w:cs="Times New Roman"/>
          <w:b/>
          <w:bCs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125F2C">
        <w:rPr>
          <w:rFonts w:ascii="Times New Roman" w:hAnsi="Times New Roman" w:cs="Times New Roman"/>
          <w:b/>
          <w:bCs/>
          <w:sz w:val="28"/>
          <w:szCs w:val="28"/>
        </w:rPr>
        <w:t>агестан</w:t>
      </w:r>
    </w:p>
    <w:p w:rsidR="00F8688E" w:rsidRDefault="00F8688E" w:rsidP="00F8688E">
      <w:pPr>
        <w:pStyle w:val="ConsPlusNormal"/>
        <w:jc w:val="center"/>
        <w:outlineLvl w:val="0"/>
      </w:pPr>
    </w:p>
    <w:p w:rsidR="00F8688E" w:rsidRDefault="00F8688E" w:rsidP="00F8688E">
      <w:pPr>
        <w:pStyle w:val="ConsPlusNormal"/>
        <w:jc w:val="both"/>
      </w:pPr>
    </w:p>
    <w:p w:rsidR="00F8688E" w:rsidRDefault="00F8688E" w:rsidP="00F8688E">
      <w:pPr>
        <w:pStyle w:val="ConsPlusNormal"/>
        <w:spacing w:after="120"/>
        <w:jc w:val="right"/>
        <w:rPr>
          <w:rFonts w:ascii="Times New Roman" w:hAnsi="Times New Roman" w:cs="Times New Roman"/>
          <w:sz w:val="24"/>
          <w:szCs w:val="24"/>
        </w:rPr>
      </w:pPr>
      <w:r w:rsidRPr="00125F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(в процентах)</w:t>
      </w:r>
    </w:p>
    <w:tbl>
      <w:tblPr>
        <w:tblStyle w:val="a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976"/>
      </w:tblGrid>
      <w:tr w:rsidR="00F8688E" w:rsidTr="00F8688E">
        <w:tc>
          <w:tcPr>
            <w:tcW w:w="7338" w:type="dxa"/>
            <w:vAlign w:val="center"/>
          </w:tcPr>
          <w:p w:rsidR="00F8688E" w:rsidRPr="00125F2C" w:rsidRDefault="00F8688E" w:rsidP="0046460C">
            <w:pPr>
              <w:pStyle w:val="ConsPlusNormal"/>
              <w:spacing w:line="240" w:lineRule="exact"/>
              <w:ind w:lef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2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976" w:type="dxa"/>
            <w:vAlign w:val="center"/>
          </w:tcPr>
          <w:p w:rsidR="0046460C" w:rsidRDefault="00F8688E" w:rsidP="0046460C">
            <w:pPr>
              <w:pStyle w:val="ConsPlusNormal"/>
              <w:spacing w:line="240" w:lineRule="exact"/>
              <w:ind w:lef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Нормативы </w:t>
            </w:r>
          </w:p>
          <w:p w:rsidR="00F8688E" w:rsidRPr="00125F2C" w:rsidRDefault="00F8688E" w:rsidP="0046460C">
            <w:pPr>
              <w:pStyle w:val="ConsPlusNormal"/>
              <w:spacing w:line="240" w:lineRule="exact"/>
              <w:ind w:left="-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5F2C">
              <w:rPr>
                <w:rFonts w:ascii="Times New Roman" w:hAnsi="Times New Roman" w:cs="Times New Roman"/>
                <w:b/>
                <w:sz w:val="24"/>
                <w:szCs w:val="24"/>
              </w:rPr>
              <w:t>отчислений</w:t>
            </w:r>
          </w:p>
        </w:tc>
      </w:tr>
    </w:tbl>
    <w:p w:rsidR="00F8688E" w:rsidRDefault="00F8688E" w:rsidP="00F8688E">
      <w:pPr>
        <w:pStyle w:val="ConsPlusNormal"/>
        <w:tabs>
          <w:tab w:val="left" w:pos="7054"/>
        </w:tabs>
        <w:spacing w:line="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268"/>
        <w:gridCol w:w="708"/>
      </w:tblGrid>
      <w:tr w:rsidR="00F8688E" w:rsidTr="00F8688E">
        <w:trPr>
          <w:tblHeader/>
        </w:trPr>
        <w:tc>
          <w:tcPr>
            <w:tcW w:w="73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88E" w:rsidRPr="00125F2C" w:rsidRDefault="00F8688E" w:rsidP="00CA5A3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688E" w:rsidRPr="00125F2C" w:rsidRDefault="00F8688E" w:rsidP="00CA5A39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8688E" w:rsidTr="00F8688E">
        <w:trPr>
          <w:tblHeader/>
        </w:trPr>
        <w:tc>
          <w:tcPr>
            <w:tcW w:w="7338" w:type="dxa"/>
            <w:tcBorders>
              <w:top w:val="single" w:sz="4" w:space="0" w:color="auto"/>
              <w:right w:val="single" w:sz="4" w:space="0" w:color="auto"/>
            </w:tcBorders>
          </w:tcPr>
          <w:p w:rsidR="00F8688E" w:rsidRDefault="00F8688E" w:rsidP="00CA5A39">
            <w:pPr>
              <w:pStyle w:val="ConsPlusNormal"/>
              <w:spacing w:line="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8688E" w:rsidRDefault="00F8688E" w:rsidP="00CA5A39">
            <w:pPr>
              <w:pStyle w:val="ConsPlusNormal"/>
              <w:spacing w:line="8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983348" w:rsidRDefault="00F8688E" w:rsidP="00CA5A39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348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Муниципальные районы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983348" w:rsidRDefault="00F8688E" w:rsidP="00CA5A39">
            <w:pPr>
              <w:pStyle w:val="ConsPlusNormal"/>
              <w:ind w:lef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 xml:space="preserve">Агульский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0,5479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Акушинский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0,4670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Ахвахский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0,4962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Ахтынский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0,8966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Бабаюртовский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2,0503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 xml:space="preserve">Ботлихский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2,9040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 xml:space="preserve">Буйнакский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4,4519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Гергебильский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0,7609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Гумбетовский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1,1052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Гунибский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3,3324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Дахадаевский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1,6581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 xml:space="preserve">Дербентский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5,1610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Докузпаринский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0,8468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Казбековский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3,0322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Кайтагский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1,1998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Каякентский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2,9171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Кизилюртовский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1,8580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Кизлярский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2,7458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Кулинский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2,2521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Курахский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0,9246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Лакский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2,3536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Левашинский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3,0634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Карабудахкентский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2,6960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Кумторкалинский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1,8243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Магарамкентский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3,1537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Новолакский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1,7577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 xml:space="preserve">Ногайский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1,2285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Рутульский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0,6724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Сергокалинский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2,3903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Шамильский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1,2266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lastRenderedPageBreak/>
              <w:t>Сулейман-</w:t>
            </w:r>
            <w:proofErr w:type="spellStart"/>
            <w:r w:rsidRPr="00F8688E">
              <w:rPr>
                <w:b w:val="0"/>
                <w:color w:val="000000"/>
              </w:rPr>
              <w:t>Стальский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4,1019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 xml:space="preserve">Табасаранский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3,6337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Тарумовский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1,9999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Тляратинский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1,1438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Унцукульский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1,1693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 xml:space="preserve">Хасавюртовский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7,5980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Хивский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1,5672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Хунзахский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3,4432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Цумадинский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1,0137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Цунтинский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0,9838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Бежтинский</w:t>
            </w:r>
            <w:proofErr w:type="spellEnd"/>
            <w:r w:rsidRPr="00F8688E">
              <w:rPr>
                <w:b w:val="0"/>
                <w:color w:val="000000"/>
              </w:rPr>
              <w:t xml:space="preserve"> участок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0,2154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F8688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proofErr w:type="spellStart"/>
            <w:r w:rsidRPr="00F8688E">
              <w:rPr>
                <w:b w:val="0"/>
                <w:color w:val="000000"/>
              </w:rPr>
              <w:t>Чародинский</w:t>
            </w:r>
            <w:proofErr w:type="spellEnd"/>
            <w:r w:rsidRPr="00F8688E"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0,4763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688E">
              <w:rPr>
                <w:bCs/>
                <w:color w:val="000000"/>
              </w:rPr>
              <w:t>Городские округа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</w:rPr>
            </w:pP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город Махачкала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4,9761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город Буйнакск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1,0958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город Дагестанские Огни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0,9464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город Дербент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0,7005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город Избербаш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0,9066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город Каспийск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1,1301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 xml:space="preserve">город </w:t>
            </w:r>
            <w:proofErr w:type="spellStart"/>
            <w:r w:rsidRPr="00F8688E">
              <w:rPr>
                <w:b w:val="0"/>
                <w:color w:val="000000"/>
              </w:rPr>
              <w:t>Кизилюрт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0,5641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город Кизляр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0,8530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город Хасавюрт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1,3225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город Южно-Сухокумск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8688E">
              <w:rPr>
                <w:b w:val="0"/>
                <w:color w:val="000000"/>
              </w:rPr>
              <w:t>0,1843</w:t>
            </w:r>
          </w:p>
        </w:tc>
      </w:tr>
      <w:tr w:rsidR="00F8688E" w:rsidTr="0046460C">
        <w:trPr>
          <w:gridAfter w:val="1"/>
          <w:wAfter w:w="708" w:type="dxa"/>
        </w:trPr>
        <w:tc>
          <w:tcPr>
            <w:tcW w:w="7338" w:type="dxa"/>
            <w:tcBorders>
              <w:right w:val="single" w:sz="4" w:space="0" w:color="auto"/>
            </w:tcBorders>
            <w:vAlign w:val="center"/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8688E">
              <w:rPr>
                <w:color w:val="000000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F8688E" w:rsidRPr="00F8688E" w:rsidRDefault="00F8688E" w:rsidP="00CA5A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8688E">
              <w:rPr>
                <w:color w:val="000000"/>
              </w:rPr>
              <w:t>100,0000</w:t>
            </w:r>
          </w:p>
        </w:tc>
      </w:tr>
    </w:tbl>
    <w:p w:rsidR="00F8688E" w:rsidRDefault="00F8688E" w:rsidP="00EC2097">
      <w:pPr>
        <w:pStyle w:val="1"/>
        <w:spacing w:line="280" w:lineRule="exact"/>
        <w:jc w:val="center"/>
        <w:rPr>
          <w:sz w:val="28"/>
          <w:szCs w:val="28"/>
          <w:lang w:val="ru-RU"/>
        </w:rPr>
      </w:pPr>
    </w:p>
    <w:p w:rsidR="00F8688E" w:rsidRDefault="00F8688E" w:rsidP="00EC2097">
      <w:pPr>
        <w:pStyle w:val="1"/>
        <w:spacing w:line="280" w:lineRule="exact"/>
        <w:jc w:val="center"/>
        <w:rPr>
          <w:sz w:val="28"/>
          <w:szCs w:val="28"/>
          <w:lang w:val="ru-RU"/>
        </w:rPr>
      </w:pPr>
    </w:p>
    <w:p w:rsidR="00D76942" w:rsidRPr="00BC285F" w:rsidRDefault="00D76942" w:rsidP="00D76942">
      <w:pPr>
        <w:widowControl w:val="0"/>
        <w:spacing w:after="120" w:line="240" w:lineRule="exact"/>
        <w:jc w:val="right"/>
        <w:rPr>
          <w:b w:val="0"/>
          <w:sz w:val="24"/>
          <w:szCs w:val="24"/>
        </w:rPr>
      </w:pPr>
    </w:p>
    <w:p w:rsidR="00F8057F" w:rsidRPr="00BC285F" w:rsidRDefault="00F8057F" w:rsidP="00F8057F">
      <w:pPr>
        <w:widowControl w:val="0"/>
        <w:spacing w:after="120" w:line="240" w:lineRule="exact"/>
        <w:jc w:val="right"/>
        <w:rPr>
          <w:b w:val="0"/>
          <w:sz w:val="24"/>
          <w:szCs w:val="24"/>
        </w:rPr>
      </w:pPr>
    </w:p>
    <w:p w:rsidR="006B259C" w:rsidRPr="00BC285F" w:rsidRDefault="006B259C" w:rsidP="006B259C">
      <w:pPr>
        <w:widowControl w:val="0"/>
        <w:tabs>
          <w:tab w:val="left" w:pos="2802"/>
          <w:tab w:val="left" w:pos="7479"/>
        </w:tabs>
        <w:spacing w:line="40" w:lineRule="exact"/>
        <w:rPr>
          <w:b w:val="0"/>
          <w:sz w:val="24"/>
          <w:szCs w:val="24"/>
        </w:rPr>
      </w:pPr>
      <w:r w:rsidRPr="00BC285F">
        <w:rPr>
          <w:b w:val="0"/>
          <w:sz w:val="24"/>
          <w:szCs w:val="24"/>
        </w:rPr>
        <w:tab/>
      </w:r>
      <w:r w:rsidRPr="00BC285F">
        <w:rPr>
          <w:b w:val="0"/>
          <w:sz w:val="24"/>
          <w:szCs w:val="24"/>
        </w:rPr>
        <w:tab/>
      </w:r>
    </w:p>
    <w:sectPr w:rsidR="006B259C" w:rsidRPr="00BC285F" w:rsidSect="00172B90">
      <w:headerReference w:type="default" r:id="rId7"/>
      <w:pgSz w:w="11906" w:h="16838"/>
      <w:pgMar w:top="1134" w:right="567" w:bottom="1134" w:left="1134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C24" w:rsidRDefault="00B61C24" w:rsidP="00F8057F">
      <w:r>
        <w:separator/>
      </w:r>
    </w:p>
  </w:endnote>
  <w:endnote w:type="continuationSeparator" w:id="0">
    <w:p w:rsidR="00B61C24" w:rsidRDefault="00B61C24" w:rsidP="00F8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C24" w:rsidRDefault="00B61C24" w:rsidP="00F8057F">
      <w:r>
        <w:separator/>
      </w:r>
    </w:p>
  </w:footnote>
  <w:footnote w:type="continuationSeparator" w:id="0">
    <w:p w:rsidR="00B61C24" w:rsidRDefault="00B61C24" w:rsidP="00F8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7306"/>
      <w:docPartObj>
        <w:docPartGallery w:val="Page Numbers (Top of Page)"/>
        <w:docPartUnique/>
      </w:docPartObj>
    </w:sdtPr>
    <w:sdtEndPr/>
    <w:sdtContent>
      <w:p w:rsidR="00F8057F" w:rsidRDefault="00F8057F">
        <w:pPr>
          <w:pStyle w:val="a3"/>
          <w:jc w:val="center"/>
        </w:pPr>
        <w:r w:rsidRPr="00F8057F">
          <w:rPr>
            <w:b w:val="0"/>
            <w:sz w:val="20"/>
          </w:rPr>
          <w:fldChar w:fldCharType="begin"/>
        </w:r>
        <w:r w:rsidRPr="00F8057F">
          <w:rPr>
            <w:b w:val="0"/>
            <w:sz w:val="20"/>
          </w:rPr>
          <w:instrText>PAGE   \* MERGEFORMAT</w:instrText>
        </w:r>
        <w:r w:rsidRPr="00F8057F">
          <w:rPr>
            <w:b w:val="0"/>
            <w:sz w:val="20"/>
          </w:rPr>
          <w:fldChar w:fldCharType="separate"/>
        </w:r>
        <w:r w:rsidR="00AA440C">
          <w:rPr>
            <w:b w:val="0"/>
            <w:noProof/>
            <w:sz w:val="20"/>
          </w:rPr>
          <w:t>15</w:t>
        </w:r>
        <w:r w:rsidRPr="00F8057F">
          <w:rPr>
            <w:b w:val="0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5D"/>
    <w:rsid w:val="0007441F"/>
    <w:rsid w:val="00172B90"/>
    <w:rsid w:val="001E4E69"/>
    <w:rsid w:val="0046460C"/>
    <w:rsid w:val="00494C5D"/>
    <w:rsid w:val="005D50A2"/>
    <w:rsid w:val="006B259C"/>
    <w:rsid w:val="0099347F"/>
    <w:rsid w:val="009D717C"/>
    <w:rsid w:val="00A026FF"/>
    <w:rsid w:val="00A83F87"/>
    <w:rsid w:val="00A84B57"/>
    <w:rsid w:val="00AA440C"/>
    <w:rsid w:val="00B61C24"/>
    <w:rsid w:val="00CD35A1"/>
    <w:rsid w:val="00D7184A"/>
    <w:rsid w:val="00D76942"/>
    <w:rsid w:val="00E167A2"/>
    <w:rsid w:val="00EC2097"/>
    <w:rsid w:val="00F8057F"/>
    <w:rsid w:val="00F8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Миясат</dc:creator>
  <cp:lastModifiedBy>Миясат</cp:lastModifiedBy>
  <cp:revision>7</cp:revision>
  <cp:lastPrinted>2015-12-24T05:35:00Z</cp:lastPrinted>
  <dcterms:created xsi:type="dcterms:W3CDTF">2015-12-15T13:17:00Z</dcterms:created>
  <dcterms:modified xsi:type="dcterms:W3CDTF">2015-12-24T05:36:00Z</dcterms:modified>
</cp:coreProperties>
</file>